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6BCF3F6" w14:textId="77777777" w:rsidR="00AD2B91" w:rsidRDefault="00172050">
      <w:pPr>
        <w:pStyle w:val="normal0"/>
        <w:ind w:right="2160"/>
        <w:jc w:val="right"/>
      </w:pPr>
      <w:r>
        <w:rPr>
          <w:rFonts w:ascii="Cambria" w:eastAsia="Cambria" w:hAnsi="Cambria" w:cs="Cambria"/>
          <w:sz w:val="24"/>
        </w:rPr>
        <w:t>Name:</w:t>
      </w:r>
    </w:p>
    <w:p w14:paraId="59E7FC68" w14:textId="77777777" w:rsidR="00AD2B91" w:rsidRDefault="00172050">
      <w:pPr>
        <w:pStyle w:val="normal0"/>
        <w:ind w:right="2160"/>
        <w:jc w:val="right"/>
      </w:pPr>
      <w:r>
        <w:rPr>
          <w:rFonts w:ascii="Cambria" w:eastAsia="Cambria" w:hAnsi="Cambria" w:cs="Cambria"/>
          <w:sz w:val="24"/>
        </w:rPr>
        <w:t>Date:</w:t>
      </w:r>
    </w:p>
    <w:p w14:paraId="33CB0C08" w14:textId="77777777" w:rsidR="00AD2B91" w:rsidRDefault="00172050">
      <w:pPr>
        <w:pStyle w:val="normal0"/>
        <w:ind w:right="2160"/>
        <w:jc w:val="right"/>
      </w:pPr>
      <w:r>
        <w:rPr>
          <w:rFonts w:ascii="Cambria" w:eastAsia="Cambria" w:hAnsi="Cambria" w:cs="Cambria"/>
          <w:sz w:val="24"/>
        </w:rPr>
        <w:t>Class:</w:t>
      </w:r>
    </w:p>
    <w:p w14:paraId="0F99581D" w14:textId="77777777" w:rsidR="00AD2B91" w:rsidRDefault="00172050">
      <w:pPr>
        <w:pStyle w:val="normal0"/>
        <w:jc w:val="center"/>
      </w:pPr>
      <w:r>
        <w:rPr>
          <w:rFonts w:ascii="Cambria" w:eastAsia="Cambria" w:hAnsi="Cambria" w:cs="Cambria"/>
          <w:i/>
          <w:sz w:val="28"/>
        </w:rPr>
        <w:t>A Raisin in the Sun</w:t>
      </w:r>
      <w:r>
        <w:rPr>
          <w:rFonts w:ascii="Cambria" w:eastAsia="Cambria" w:hAnsi="Cambria" w:cs="Cambria"/>
          <w:sz w:val="28"/>
        </w:rPr>
        <w:t xml:space="preserve"> -- Written Exam Review</w:t>
      </w:r>
    </w:p>
    <w:p w14:paraId="08D615C6" w14:textId="77777777" w:rsidR="00AD2B91" w:rsidRDefault="00AD2B91">
      <w:pPr>
        <w:pStyle w:val="normal0"/>
        <w:jc w:val="center"/>
      </w:pPr>
    </w:p>
    <w:p w14:paraId="180DFA1D" w14:textId="77777777" w:rsidR="00AD2B91" w:rsidRDefault="00172050">
      <w:pPr>
        <w:pStyle w:val="normal0"/>
      </w:pPr>
      <w:r>
        <w:rPr>
          <w:rFonts w:ascii="Cambria" w:eastAsia="Cambria" w:hAnsi="Cambria" w:cs="Cambria"/>
          <w:b/>
          <w:sz w:val="24"/>
        </w:rPr>
        <w:t>Directions:</w:t>
      </w:r>
      <w:r>
        <w:rPr>
          <w:rFonts w:ascii="Cambria" w:eastAsia="Cambria" w:hAnsi="Cambria" w:cs="Cambria"/>
          <w:sz w:val="24"/>
        </w:rPr>
        <w:t xml:space="preserve"> Read through the page below for information on the format of and ways to prepare for your written exam on </w:t>
      </w:r>
      <w:r>
        <w:rPr>
          <w:rFonts w:ascii="Cambria" w:eastAsia="Cambria" w:hAnsi="Cambria" w:cs="Cambria"/>
          <w:i/>
          <w:sz w:val="24"/>
        </w:rPr>
        <w:t>A Raisin in the Sun</w:t>
      </w:r>
      <w:r>
        <w:rPr>
          <w:rFonts w:ascii="Cambria" w:eastAsia="Cambria" w:hAnsi="Cambria" w:cs="Cambria"/>
          <w:sz w:val="24"/>
        </w:rPr>
        <w:t>.</w:t>
      </w:r>
    </w:p>
    <w:p w14:paraId="6B40F250" w14:textId="77777777" w:rsidR="00AD2B91" w:rsidRDefault="00AD2B91">
      <w:pPr>
        <w:pStyle w:val="normal0"/>
      </w:pPr>
    </w:p>
    <w:p w14:paraId="359CE7B7" w14:textId="77777777" w:rsidR="00AD2B91" w:rsidRDefault="00172050">
      <w:pPr>
        <w:pStyle w:val="normal0"/>
      </w:pPr>
      <w:r>
        <w:rPr>
          <w:rFonts w:ascii="Cambria" w:eastAsia="Cambria" w:hAnsi="Cambria" w:cs="Cambria"/>
          <w:b/>
          <w:sz w:val="28"/>
        </w:rPr>
        <w:t>FORMAT FOR THE EXAM</w:t>
      </w:r>
    </w:p>
    <w:p w14:paraId="5F722CAC"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There will be </w:t>
      </w:r>
      <w:r>
        <w:rPr>
          <w:rFonts w:ascii="Cambria" w:eastAsia="Cambria" w:hAnsi="Cambria" w:cs="Cambria"/>
          <w:sz w:val="24"/>
          <w:u w:val="single"/>
        </w:rPr>
        <w:t>two sections</w:t>
      </w:r>
      <w:r>
        <w:rPr>
          <w:rFonts w:ascii="Cambria" w:eastAsia="Cambria" w:hAnsi="Cambria" w:cs="Cambria"/>
          <w:sz w:val="24"/>
        </w:rPr>
        <w:t xml:space="preserve"> to this exam, worth a total of 50 points. </w:t>
      </w:r>
    </w:p>
    <w:p w14:paraId="3A28B07B" w14:textId="59BB4D9C"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 xml:space="preserve">The </w:t>
      </w:r>
      <w:r w:rsidRPr="00BF5B26">
        <w:rPr>
          <w:rFonts w:ascii="Cambria" w:eastAsia="Cambria" w:hAnsi="Cambria" w:cs="Cambria"/>
          <w:b/>
          <w:sz w:val="24"/>
        </w:rPr>
        <w:t>first</w:t>
      </w:r>
      <w:r>
        <w:rPr>
          <w:rFonts w:ascii="Cambria" w:eastAsia="Cambria" w:hAnsi="Cambria" w:cs="Cambria"/>
          <w:sz w:val="24"/>
        </w:rPr>
        <w:t xml:space="preserve"> is a poem analysis, in which you will be asked to explain two connections between the events in the book and the poem that opens the play (“Harlem” by Langston Hughes). This is </w:t>
      </w:r>
      <w:r w:rsidR="00BF5B26">
        <w:rPr>
          <w:rFonts w:ascii="Cambria" w:eastAsia="Cambria" w:hAnsi="Cambria" w:cs="Cambria"/>
          <w:sz w:val="24"/>
        </w:rPr>
        <w:t>very similar to the work we did</w:t>
      </w:r>
      <w:r>
        <w:rPr>
          <w:rFonts w:ascii="Cambria" w:eastAsia="Cambria" w:hAnsi="Cambria" w:cs="Cambria"/>
          <w:sz w:val="24"/>
        </w:rPr>
        <w:t xml:space="preserve"> in class on </w:t>
      </w:r>
      <w:r w:rsidR="00DE7835" w:rsidRPr="00DE7835">
        <w:rPr>
          <w:rFonts w:ascii="Cambria" w:eastAsia="Cambria" w:hAnsi="Cambria" w:cs="Cambria"/>
          <w:b/>
          <w:sz w:val="24"/>
        </w:rPr>
        <w:t>Tuesday</w:t>
      </w:r>
      <w:r w:rsidR="00BF5B26">
        <w:rPr>
          <w:rFonts w:ascii="Cambria" w:eastAsia="Cambria" w:hAnsi="Cambria" w:cs="Cambria"/>
          <w:b/>
          <w:sz w:val="24"/>
        </w:rPr>
        <w:t xml:space="preserve"> </w:t>
      </w:r>
      <w:r w:rsidR="00BF5B26">
        <w:rPr>
          <w:rFonts w:ascii="Cambria" w:eastAsia="Cambria" w:hAnsi="Cambria" w:cs="Cambria"/>
          <w:sz w:val="24"/>
        </w:rPr>
        <w:t xml:space="preserve">and the question from Station #1 </w:t>
      </w:r>
      <w:r w:rsidR="00BF5B26" w:rsidRPr="00BF5B26">
        <w:rPr>
          <w:rFonts w:ascii="Cambria" w:eastAsia="Cambria" w:hAnsi="Cambria" w:cs="Cambria"/>
          <w:b/>
          <w:sz w:val="24"/>
        </w:rPr>
        <w:t xml:space="preserve">last </w:t>
      </w:r>
      <w:r w:rsidR="00BF5B26">
        <w:rPr>
          <w:rFonts w:ascii="Cambria" w:eastAsia="Cambria" w:hAnsi="Cambria" w:cs="Cambria"/>
          <w:b/>
          <w:sz w:val="24"/>
        </w:rPr>
        <w:t>Friday</w:t>
      </w:r>
      <w:r>
        <w:rPr>
          <w:rFonts w:ascii="Cambria" w:eastAsia="Cambria" w:hAnsi="Cambria" w:cs="Cambria"/>
          <w:sz w:val="24"/>
        </w:rPr>
        <w:t>.</w:t>
      </w:r>
      <w:bookmarkStart w:id="0" w:name="_GoBack"/>
      <w:bookmarkEnd w:id="0"/>
    </w:p>
    <w:p w14:paraId="46072B09" w14:textId="77777777"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 xml:space="preserve">The </w:t>
      </w:r>
      <w:r w:rsidRPr="00BF5B26">
        <w:rPr>
          <w:rFonts w:ascii="Cambria" w:eastAsia="Cambria" w:hAnsi="Cambria" w:cs="Cambria"/>
          <w:b/>
          <w:sz w:val="24"/>
        </w:rPr>
        <w:t>second</w:t>
      </w:r>
      <w:r>
        <w:rPr>
          <w:rFonts w:ascii="Cambria" w:eastAsia="Cambria" w:hAnsi="Cambria" w:cs="Cambria"/>
          <w:sz w:val="24"/>
        </w:rPr>
        <w:t xml:space="preserve"> is a quote analysis section, the preparation for which you will find below. You will be expected to analyze three out of five possible quotes.</w:t>
      </w:r>
    </w:p>
    <w:p w14:paraId="1C0AD5A2"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allowed to use your book, but no other notes. </w:t>
      </w:r>
    </w:p>
    <w:p w14:paraId="66B267C3"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given one class period to complete the written exam. You will take this exam on Thursday. </w:t>
      </w:r>
    </w:p>
    <w:p w14:paraId="6543A1B8" w14:textId="77777777" w:rsidR="00AD2B91" w:rsidRDefault="00AD2B91">
      <w:pPr>
        <w:pStyle w:val="normal0"/>
      </w:pPr>
    </w:p>
    <w:p w14:paraId="6E9FEFAD" w14:textId="77777777" w:rsidR="00AD2B91" w:rsidRDefault="00172050">
      <w:pPr>
        <w:pStyle w:val="normal0"/>
      </w:pPr>
      <w:r>
        <w:rPr>
          <w:rFonts w:ascii="Cambria" w:eastAsia="Cambria" w:hAnsi="Cambria" w:cs="Cambria"/>
          <w:b/>
          <w:sz w:val="24"/>
        </w:rPr>
        <w:t>Quote Analysis Section</w:t>
      </w:r>
    </w:p>
    <w:p w14:paraId="08BAA5E7" w14:textId="77777777" w:rsidR="00AD2B91" w:rsidRDefault="00172050">
      <w:pPr>
        <w:pStyle w:val="normal0"/>
      </w:pPr>
      <w:r>
        <w:rPr>
          <w:rFonts w:ascii="Cambria" w:eastAsia="Cambria" w:hAnsi="Cambria" w:cs="Cambria"/>
          <w:sz w:val="24"/>
        </w:rPr>
        <w:t xml:space="preserve">The quotes that show up on the exam will be pulled from this bank of quotes. You will be given five of them and will need to analyze three of them. </w:t>
      </w:r>
    </w:p>
    <w:p w14:paraId="7B7B51AD" w14:textId="77777777" w:rsidR="00AD2B91" w:rsidRDefault="00AD2B91">
      <w:pPr>
        <w:pStyle w:val="normal0"/>
      </w:pPr>
    </w:p>
    <w:p w14:paraId="44F953FB" w14:textId="77777777" w:rsidR="00AD2B91" w:rsidRDefault="00172050">
      <w:pPr>
        <w:pStyle w:val="normal0"/>
      </w:pPr>
      <w:r>
        <w:rPr>
          <w:rFonts w:ascii="Cambria" w:eastAsia="Cambria" w:hAnsi="Cambria" w:cs="Cambria"/>
          <w:sz w:val="24"/>
        </w:rPr>
        <w:t>You will be asked to do the following:</w:t>
      </w:r>
    </w:p>
    <w:p w14:paraId="2C17A105"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Identify </w:t>
      </w:r>
      <w:r>
        <w:rPr>
          <w:rFonts w:ascii="Cambria" w:eastAsia="Cambria" w:hAnsi="Cambria" w:cs="Cambria"/>
          <w:i/>
          <w:sz w:val="24"/>
          <w:u w:val="single"/>
        </w:rPr>
        <w:t xml:space="preserve">the </w:t>
      </w:r>
      <w:r w:rsidRPr="00755571">
        <w:rPr>
          <w:rFonts w:ascii="Cambria" w:eastAsia="Cambria" w:hAnsi="Cambria" w:cs="Cambria"/>
          <w:b/>
          <w:i/>
          <w:sz w:val="24"/>
          <w:u w:val="single"/>
        </w:rPr>
        <w:t>speaker</w:t>
      </w:r>
      <w:r>
        <w:rPr>
          <w:rFonts w:ascii="Cambria" w:eastAsia="Cambria" w:hAnsi="Cambria" w:cs="Cambria"/>
          <w:sz w:val="24"/>
        </w:rPr>
        <w:t xml:space="preserve"> (who said each quote)</w:t>
      </w:r>
    </w:p>
    <w:p w14:paraId="218918AE"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Describe </w:t>
      </w:r>
      <w:r>
        <w:rPr>
          <w:rFonts w:ascii="Cambria" w:eastAsia="Cambria" w:hAnsi="Cambria" w:cs="Cambria"/>
          <w:i/>
          <w:sz w:val="24"/>
          <w:u w:val="single"/>
        </w:rPr>
        <w:t xml:space="preserve">the </w:t>
      </w:r>
      <w:r w:rsidRPr="00755571">
        <w:rPr>
          <w:rFonts w:ascii="Cambria" w:eastAsia="Cambria" w:hAnsi="Cambria" w:cs="Cambria"/>
          <w:b/>
          <w:i/>
          <w:sz w:val="24"/>
          <w:u w:val="single"/>
        </w:rPr>
        <w:t>context</w:t>
      </w:r>
      <w:r>
        <w:rPr>
          <w:rFonts w:ascii="Cambria" w:eastAsia="Cambria" w:hAnsi="Cambria" w:cs="Cambria"/>
          <w:sz w:val="24"/>
        </w:rPr>
        <w:t xml:space="preserve">: This means to explain what was happening in the story when that quote is said. What are they talking about? What’s going on at this point in the scene? </w:t>
      </w:r>
    </w:p>
    <w:p w14:paraId="23849937" w14:textId="21E5D629"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Explain </w:t>
      </w:r>
      <w:r>
        <w:rPr>
          <w:rFonts w:ascii="Cambria" w:eastAsia="Cambria" w:hAnsi="Cambria" w:cs="Cambria"/>
          <w:i/>
          <w:sz w:val="24"/>
          <w:u w:val="single"/>
        </w:rPr>
        <w:t xml:space="preserve">the </w:t>
      </w:r>
      <w:r w:rsidRPr="00755571">
        <w:rPr>
          <w:rFonts w:ascii="Cambria" w:eastAsia="Cambria" w:hAnsi="Cambria" w:cs="Cambria"/>
          <w:b/>
          <w:i/>
          <w:sz w:val="24"/>
          <w:u w:val="single"/>
        </w:rPr>
        <w:t>significance</w:t>
      </w:r>
      <w:r>
        <w:rPr>
          <w:rFonts w:ascii="Cambria" w:eastAsia="Cambria" w:hAnsi="Cambria" w:cs="Cambria"/>
          <w:sz w:val="24"/>
        </w:rPr>
        <w:t xml:space="preserve"> of the quote. The significance of the quote can fit multiple categories. A q</w:t>
      </w:r>
      <w:r w:rsidR="00DE7835">
        <w:rPr>
          <w:rFonts w:ascii="Cambria" w:eastAsia="Cambria" w:hAnsi="Cambria" w:cs="Cambria"/>
          <w:sz w:val="24"/>
        </w:rPr>
        <w:t xml:space="preserve">uote can be significant for </w:t>
      </w:r>
      <w:r w:rsidR="00DE7835" w:rsidRPr="00DE7835">
        <w:rPr>
          <w:rFonts w:ascii="Cambria" w:eastAsia="Cambria" w:hAnsi="Cambria" w:cs="Cambria"/>
          <w:b/>
          <w:sz w:val="24"/>
        </w:rPr>
        <w:t>one or more</w:t>
      </w:r>
      <w:r w:rsidR="00DE7835">
        <w:rPr>
          <w:rFonts w:ascii="Cambria" w:eastAsia="Cambria" w:hAnsi="Cambria" w:cs="Cambria"/>
          <w:sz w:val="24"/>
        </w:rPr>
        <w:t xml:space="preserve"> of the following reasons</w:t>
      </w:r>
      <w:r>
        <w:rPr>
          <w:rFonts w:ascii="Cambria" w:eastAsia="Cambria" w:hAnsi="Cambria" w:cs="Cambria"/>
          <w:sz w:val="24"/>
        </w:rPr>
        <w:t>:</w:t>
      </w:r>
    </w:p>
    <w:p w14:paraId="30F689D4"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relates to one (or more) of the </w:t>
      </w:r>
      <w:r w:rsidRPr="00DE7835">
        <w:rPr>
          <w:rFonts w:ascii="Cambria" w:eastAsia="Cambria" w:hAnsi="Cambria" w:cs="Cambria"/>
          <w:b/>
          <w:sz w:val="24"/>
        </w:rPr>
        <w:t>major themes</w:t>
      </w:r>
      <w:r>
        <w:rPr>
          <w:rFonts w:ascii="Cambria" w:eastAsia="Cambria" w:hAnsi="Cambria" w:cs="Cambria"/>
          <w:sz w:val="24"/>
        </w:rPr>
        <w:t xml:space="preserve"> in the play; </w:t>
      </w:r>
    </w:p>
    <w:p w14:paraId="7D12625A"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demonstrates a </w:t>
      </w:r>
      <w:r w:rsidRPr="00DE7835">
        <w:rPr>
          <w:rFonts w:ascii="Cambria" w:eastAsia="Cambria" w:hAnsi="Cambria" w:cs="Cambria"/>
          <w:b/>
          <w:sz w:val="24"/>
        </w:rPr>
        <w:t>change</w:t>
      </w:r>
      <w:r>
        <w:rPr>
          <w:rFonts w:ascii="Cambria" w:eastAsia="Cambria" w:hAnsi="Cambria" w:cs="Cambria"/>
          <w:sz w:val="24"/>
        </w:rPr>
        <w:t xml:space="preserve"> in a </w:t>
      </w:r>
      <w:r w:rsidRPr="00DE7835">
        <w:rPr>
          <w:rFonts w:ascii="Cambria" w:eastAsia="Cambria" w:hAnsi="Cambria" w:cs="Cambria"/>
          <w:b/>
          <w:sz w:val="24"/>
        </w:rPr>
        <w:t>character’s behavior or perspective</w:t>
      </w:r>
      <w:r>
        <w:rPr>
          <w:rFonts w:ascii="Cambria" w:eastAsia="Cambria" w:hAnsi="Cambria" w:cs="Cambria"/>
          <w:sz w:val="24"/>
        </w:rPr>
        <w:t xml:space="preserve"> (the way they see the world);</w:t>
      </w:r>
    </w:p>
    <w:p w14:paraId="45541CD1"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illustrates the </w:t>
      </w:r>
      <w:r w:rsidRPr="00DE7835">
        <w:rPr>
          <w:rFonts w:ascii="Cambria" w:eastAsia="Cambria" w:hAnsi="Cambria" w:cs="Cambria"/>
          <w:b/>
          <w:sz w:val="24"/>
        </w:rPr>
        <w:t>personality of a character</w:t>
      </w:r>
      <w:r>
        <w:rPr>
          <w:rFonts w:ascii="Cambria" w:eastAsia="Cambria" w:hAnsi="Cambria" w:cs="Cambria"/>
          <w:sz w:val="24"/>
        </w:rPr>
        <w:t xml:space="preserve"> or the </w:t>
      </w:r>
      <w:r w:rsidRPr="00DE7835">
        <w:rPr>
          <w:rFonts w:ascii="Cambria" w:eastAsia="Cambria" w:hAnsi="Cambria" w:cs="Cambria"/>
          <w:b/>
          <w:sz w:val="24"/>
        </w:rPr>
        <w:t>relationship</w:t>
      </w:r>
      <w:r>
        <w:rPr>
          <w:rFonts w:ascii="Cambria" w:eastAsia="Cambria" w:hAnsi="Cambria" w:cs="Cambria"/>
          <w:sz w:val="24"/>
        </w:rPr>
        <w:t xml:space="preserve"> between two characters;</w:t>
      </w:r>
    </w:p>
    <w:p w14:paraId="46E25D29"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w:t>
      </w:r>
      <w:r w:rsidRPr="00DE7835">
        <w:rPr>
          <w:rFonts w:ascii="Cambria" w:eastAsia="Cambria" w:hAnsi="Cambria" w:cs="Cambria"/>
          <w:b/>
          <w:sz w:val="24"/>
        </w:rPr>
        <w:t>foreshadows a future event</w:t>
      </w:r>
      <w:r>
        <w:rPr>
          <w:rFonts w:ascii="Cambria" w:eastAsia="Cambria" w:hAnsi="Cambria" w:cs="Cambria"/>
          <w:sz w:val="24"/>
        </w:rPr>
        <w:t>, or connects to a past event;</w:t>
      </w:r>
    </w:p>
    <w:p w14:paraId="751CC290"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is a </w:t>
      </w:r>
      <w:r w:rsidRPr="00DE7835">
        <w:rPr>
          <w:rFonts w:ascii="Cambria" w:eastAsia="Cambria" w:hAnsi="Cambria" w:cs="Cambria"/>
          <w:b/>
          <w:sz w:val="24"/>
        </w:rPr>
        <w:t>turning point or climax</w:t>
      </w:r>
      <w:r>
        <w:rPr>
          <w:rFonts w:ascii="Cambria" w:eastAsia="Cambria" w:hAnsi="Cambria" w:cs="Cambria"/>
          <w:sz w:val="24"/>
        </w:rPr>
        <w:t xml:space="preserve"> in the story.</w:t>
      </w:r>
    </w:p>
    <w:p w14:paraId="6B60F1E4" w14:textId="77777777" w:rsidR="00AD2B91" w:rsidRDefault="00AD2B91">
      <w:pPr>
        <w:pStyle w:val="normal0"/>
      </w:pPr>
    </w:p>
    <w:p w14:paraId="012CA11B" w14:textId="77777777" w:rsidR="007346CE" w:rsidRDefault="007346CE">
      <w:pPr>
        <w:pStyle w:val="normal0"/>
        <w:rPr>
          <w:rFonts w:ascii="Cambria" w:eastAsia="Cambria" w:hAnsi="Cambria" w:cs="Cambria"/>
          <w:b/>
          <w:sz w:val="24"/>
        </w:rPr>
      </w:pPr>
    </w:p>
    <w:p w14:paraId="282D443A" w14:textId="77777777" w:rsidR="00AD2B91" w:rsidRDefault="00172050">
      <w:pPr>
        <w:pStyle w:val="normal0"/>
      </w:pPr>
      <w:r>
        <w:rPr>
          <w:rFonts w:ascii="Cambria" w:eastAsia="Cambria" w:hAnsi="Cambria" w:cs="Cambria"/>
          <w:b/>
          <w:sz w:val="24"/>
        </w:rPr>
        <w:lastRenderedPageBreak/>
        <w:t xml:space="preserve">Here are the quotes that may appear on the test. You will be given five and you will be asked to analyze three of them. </w:t>
      </w:r>
    </w:p>
    <w:p w14:paraId="6B9F407B" w14:textId="77777777" w:rsidR="00AD2B91" w:rsidRDefault="00AD2B91">
      <w:pPr>
        <w:pStyle w:val="normal0"/>
      </w:pPr>
    </w:p>
    <w:p w14:paraId="5779AB1A" w14:textId="77777777" w:rsidR="00AD2B91" w:rsidRDefault="00172050">
      <w:pPr>
        <w:pStyle w:val="normal0"/>
      </w:pPr>
      <w:r>
        <w:rPr>
          <w:rFonts w:ascii="Cambria" w:eastAsia="Cambria" w:hAnsi="Cambria" w:cs="Cambria"/>
          <w:sz w:val="24"/>
        </w:rPr>
        <w:t xml:space="preserve">“Man say to his woman: I got me a dream. His woman say: Eat your </w:t>
      </w:r>
      <w:proofErr w:type="gramStart"/>
      <w:r>
        <w:rPr>
          <w:rFonts w:ascii="Cambria" w:eastAsia="Cambria" w:hAnsi="Cambria" w:cs="Cambria"/>
          <w:sz w:val="24"/>
        </w:rPr>
        <w:t>eggs.…Man</w:t>
      </w:r>
      <w:proofErr w:type="gramEnd"/>
      <w:r>
        <w:rPr>
          <w:rFonts w:ascii="Cambria" w:eastAsia="Cambria" w:hAnsi="Cambria" w:cs="Cambria"/>
          <w:sz w:val="24"/>
        </w:rPr>
        <w:t xml:space="preserve"> say: I got to take hold of this world, baby! And a woman will say: Eat your eggs and go to work…</w:t>
      </w:r>
      <w:proofErr w:type="gramStart"/>
      <w:r>
        <w:rPr>
          <w:rFonts w:ascii="Cambria" w:eastAsia="Cambria" w:hAnsi="Cambria" w:cs="Cambria"/>
          <w:sz w:val="24"/>
        </w:rPr>
        <w:t>.Man</w:t>
      </w:r>
      <w:proofErr w:type="gramEnd"/>
      <w:r>
        <w:rPr>
          <w:rFonts w:ascii="Cambria" w:eastAsia="Cambria" w:hAnsi="Cambria" w:cs="Cambria"/>
          <w:sz w:val="24"/>
        </w:rPr>
        <w:t xml:space="preserve"> say: I got to change my life, I’m choking to death, baby! And his woman say…</w:t>
      </w:r>
      <w:proofErr w:type="gramStart"/>
      <w:r>
        <w:rPr>
          <w:rFonts w:ascii="Cambria" w:eastAsia="Cambria" w:hAnsi="Cambria" w:cs="Cambria"/>
          <w:sz w:val="24"/>
        </w:rPr>
        <w:t>.Your</w:t>
      </w:r>
      <w:proofErr w:type="gramEnd"/>
      <w:r>
        <w:rPr>
          <w:rFonts w:ascii="Cambria" w:eastAsia="Cambria" w:hAnsi="Cambria" w:cs="Cambria"/>
          <w:sz w:val="24"/>
        </w:rPr>
        <w:t xml:space="preserve"> eggs is getting cold!” (34)</w:t>
      </w:r>
    </w:p>
    <w:p w14:paraId="71A5E2C7" w14:textId="77777777" w:rsidR="00AD2B91" w:rsidRDefault="00AD2B91">
      <w:pPr>
        <w:pStyle w:val="normal0"/>
      </w:pPr>
    </w:p>
    <w:p w14:paraId="03F9E070" w14:textId="77777777" w:rsidR="00AD2B91" w:rsidRDefault="00172050">
      <w:pPr>
        <w:pStyle w:val="normal0"/>
      </w:pPr>
      <w:r>
        <w:rPr>
          <w:rFonts w:ascii="Cambria" w:eastAsia="Cambria" w:hAnsi="Cambria" w:cs="Cambria"/>
          <w:sz w:val="24"/>
        </w:rPr>
        <w:t>“Hadn’t been married but two weeks and wasn’t planning on living here more than a year…We was going to set away, little by little, don’t you know, and buy a place out in Morgan Park. We had even picked out the house…Looks right dumpy today. But Lord, child, you should know all the dreams I had  ‘bout buying that house and fixing it up and making me a little garden in the back—</w:t>
      </w:r>
      <w:r>
        <w:rPr>
          <w:rFonts w:ascii="Cambria" w:eastAsia="Cambria" w:hAnsi="Cambria" w:cs="Cambria"/>
          <w:i/>
          <w:sz w:val="24"/>
        </w:rPr>
        <w:t>(She waits and stops smiling)</w:t>
      </w:r>
      <w:r>
        <w:rPr>
          <w:rFonts w:ascii="Cambria" w:eastAsia="Cambria" w:hAnsi="Cambria" w:cs="Cambria"/>
          <w:sz w:val="24"/>
        </w:rPr>
        <w:t xml:space="preserve"> </w:t>
      </w:r>
      <w:proofErr w:type="gramStart"/>
      <w:r>
        <w:rPr>
          <w:rFonts w:ascii="Cambria" w:eastAsia="Cambria" w:hAnsi="Cambria" w:cs="Cambria"/>
          <w:sz w:val="24"/>
        </w:rPr>
        <w:t>And</w:t>
      </w:r>
      <w:proofErr w:type="gramEnd"/>
      <w:r>
        <w:rPr>
          <w:rFonts w:ascii="Cambria" w:eastAsia="Cambria" w:hAnsi="Cambria" w:cs="Cambria"/>
          <w:sz w:val="24"/>
        </w:rPr>
        <w:t xml:space="preserve"> didn’t none of it happen” (45). </w:t>
      </w:r>
    </w:p>
    <w:p w14:paraId="2423CAC8" w14:textId="77777777" w:rsidR="00AD2B91" w:rsidRDefault="00AD2B91">
      <w:pPr>
        <w:pStyle w:val="normal0"/>
      </w:pPr>
    </w:p>
    <w:p w14:paraId="0C2726F0" w14:textId="77777777" w:rsidR="00AD2B91" w:rsidRDefault="00172050">
      <w:pPr>
        <w:pStyle w:val="normal0"/>
      </w:pPr>
      <w:r>
        <w:rPr>
          <w:rFonts w:ascii="Cambria" w:eastAsia="Cambria" w:hAnsi="Cambria" w:cs="Cambria"/>
          <w:sz w:val="24"/>
        </w:rPr>
        <w:t xml:space="preserve">“They spirited all right, my children. Got to admit they got spirit—Bennie and Walter. Like this little old plant that </w:t>
      </w:r>
      <w:proofErr w:type="spellStart"/>
      <w:r>
        <w:rPr>
          <w:rFonts w:ascii="Cambria" w:eastAsia="Cambria" w:hAnsi="Cambria" w:cs="Cambria"/>
          <w:sz w:val="24"/>
        </w:rPr>
        <w:t>ain’t</w:t>
      </w:r>
      <w:proofErr w:type="spellEnd"/>
      <w:r>
        <w:rPr>
          <w:rFonts w:ascii="Cambria" w:eastAsia="Cambria" w:hAnsi="Cambria" w:cs="Cambria"/>
          <w:sz w:val="24"/>
        </w:rPr>
        <w:t xml:space="preserve"> never had enough sunshine or    nothing—and look at it . . .” (52)     </w:t>
      </w:r>
    </w:p>
    <w:p w14:paraId="550D7537" w14:textId="77777777" w:rsidR="00AD2B91" w:rsidRDefault="00AD2B91">
      <w:pPr>
        <w:pStyle w:val="normal0"/>
      </w:pPr>
    </w:p>
    <w:p w14:paraId="0056A962" w14:textId="77777777" w:rsidR="00AD2B91" w:rsidRDefault="00172050">
      <w:pPr>
        <w:pStyle w:val="normal0"/>
      </w:pPr>
      <w:r>
        <w:rPr>
          <w:rFonts w:ascii="Cambria" w:eastAsia="Cambria" w:hAnsi="Cambria" w:cs="Cambria"/>
          <w:sz w:val="24"/>
        </w:rPr>
        <w:t xml:space="preserve">“It is my business—where is he going to live, on the </w:t>
      </w:r>
      <w:r>
        <w:rPr>
          <w:rFonts w:ascii="Cambria" w:eastAsia="Cambria" w:hAnsi="Cambria" w:cs="Cambria"/>
          <w:i/>
          <w:sz w:val="24"/>
        </w:rPr>
        <w:t>roof?</w:t>
      </w:r>
      <w:r>
        <w:rPr>
          <w:rFonts w:ascii="Cambria" w:eastAsia="Cambria" w:hAnsi="Cambria" w:cs="Cambria"/>
          <w:sz w:val="24"/>
        </w:rPr>
        <w:t>“ (58)</w:t>
      </w:r>
    </w:p>
    <w:p w14:paraId="17ACC562" w14:textId="77777777" w:rsidR="00AD2B91" w:rsidRDefault="00AD2B91">
      <w:pPr>
        <w:pStyle w:val="normal0"/>
      </w:pPr>
    </w:p>
    <w:p w14:paraId="5A1CFD98" w14:textId="77777777" w:rsidR="00AD2B91" w:rsidRDefault="007346CE">
      <w:pPr>
        <w:pStyle w:val="normal0"/>
        <w:rPr>
          <w:rFonts w:ascii="Cambria" w:hAnsi="Cambria"/>
          <w:sz w:val="24"/>
        </w:rPr>
      </w:pPr>
      <w:r w:rsidRPr="007346CE">
        <w:rPr>
          <w:rFonts w:ascii="Cambria" w:hAnsi="Cambria"/>
          <w:sz w:val="24"/>
        </w:rPr>
        <w:t>“You know what we did last night? Me and Walter Lee</w:t>
      </w:r>
      <w:proofErr w:type="gramStart"/>
      <w:r w:rsidRPr="007346CE">
        <w:rPr>
          <w:rFonts w:ascii="Cambria" w:hAnsi="Cambria"/>
          <w:sz w:val="24"/>
        </w:rPr>
        <w:t>?....</w:t>
      </w:r>
      <w:proofErr w:type="gramEnd"/>
      <w:r w:rsidRPr="007346CE">
        <w:rPr>
          <w:rFonts w:ascii="Cambria" w:hAnsi="Cambria"/>
          <w:i/>
          <w:sz w:val="24"/>
        </w:rPr>
        <w:t xml:space="preserve">(Smiling to herself) </w:t>
      </w:r>
      <w:r w:rsidRPr="007346CE">
        <w:rPr>
          <w:rFonts w:ascii="Cambria" w:hAnsi="Cambria"/>
          <w:sz w:val="24"/>
        </w:rPr>
        <w:t>We went to the movies” (111).</w:t>
      </w:r>
    </w:p>
    <w:p w14:paraId="253992E2" w14:textId="77777777" w:rsidR="007346CE" w:rsidRPr="007346CE" w:rsidRDefault="007346CE">
      <w:pPr>
        <w:pStyle w:val="normal0"/>
        <w:rPr>
          <w:sz w:val="24"/>
        </w:rPr>
      </w:pPr>
    </w:p>
    <w:p w14:paraId="2CC4ABEA" w14:textId="77777777" w:rsidR="00AD2B91" w:rsidRDefault="00172050">
      <w:pPr>
        <w:pStyle w:val="normal0"/>
      </w:pPr>
      <w:r>
        <w:rPr>
          <w:rFonts w:ascii="Cambria" w:eastAsia="Cambria" w:hAnsi="Cambria" w:cs="Cambria"/>
          <w:sz w:val="24"/>
        </w:rPr>
        <w:t xml:space="preserve">“No—I wanted to cure. It used to be so important to me” (133). </w:t>
      </w:r>
    </w:p>
    <w:p w14:paraId="1003F23F" w14:textId="77777777" w:rsidR="00AD2B91" w:rsidRDefault="00AD2B91">
      <w:pPr>
        <w:pStyle w:val="normal0"/>
      </w:pPr>
    </w:p>
    <w:p w14:paraId="0271243F" w14:textId="77777777" w:rsidR="00AD2B91" w:rsidRDefault="00172050">
      <w:pPr>
        <w:pStyle w:val="normal0"/>
      </w:pPr>
      <w:r>
        <w:rPr>
          <w:rFonts w:ascii="Cambria" w:eastAsia="Cambria" w:hAnsi="Cambria" w:cs="Cambria"/>
          <w:sz w:val="24"/>
        </w:rPr>
        <w:t>“Lena---I’ll work…</w:t>
      </w:r>
      <w:proofErr w:type="gramStart"/>
      <w:r>
        <w:rPr>
          <w:rFonts w:ascii="Cambria" w:eastAsia="Cambria" w:hAnsi="Cambria" w:cs="Cambria"/>
          <w:sz w:val="24"/>
        </w:rPr>
        <w:t>.I’ll</w:t>
      </w:r>
      <w:proofErr w:type="gramEnd"/>
      <w:r>
        <w:rPr>
          <w:rFonts w:ascii="Cambria" w:eastAsia="Cambria" w:hAnsi="Cambria" w:cs="Cambria"/>
          <w:sz w:val="24"/>
        </w:rPr>
        <w:t xml:space="preserve"> work twenty hours a day in all the kitchens in Chicago….I’ll strap my baby on my back if I have to and scrub all the floors in America and wash all the sheets in America if I have to---but we got to MOVE! We got to get OUT OF HERE!!” (140)</w:t>
      </w:r>
    </w:p>
    <w:p w14:paraId="498831B2" w14:textId="77777777" w:rsidR="00AD2B91" w:rsidRDefault="00AD2B91">
      <w:pPr>
        <w:pStyle w:val="normal0"/>
      </w:pPr>
    </w:p>
    <w:p w14:paraId="08E744F9" w14:textId="77777777" w:rsidR="00AD2B91" w:rsidRDefault="00172050">
      <w:pPr>
        <w:pStyle w:val="normal0"/>
      </w:pPr>
      <w:r>
        <w:rPr>
          <w:rFonts w:ascii="Cambria" w:eastAsia="Cambria" w:hAnsi="Cambria" w:cs="Cambria"/>
          <w:sz w:val="24"/>
        </w:rPr>
        <w:t xml:space="preserve">“Somebody tell me—tell me, who decides which women is suppose to wear pearls in this world. I tell you I am a </w:t>
      </w:r>
      <w:r>
        <w:rPr>
          <w:rFonts w:ascii="Cambria" w:eastAsia="Cambria" w:hAnsi="Cambria" w:cs="Cambria"/>
          <w:i/>
          <w:sz w:val="24"/>
        </w:rPr>
        <w:t>man</w:t>
      </w:r>
      <w:r>
        <w:rPr>
          <w:rFonts w:ascii="Cambria" w:eastAsia="Cambria" w:hAnsi="Cambria" w:cs="Cambria"/>
          <w:sz w:val="24"/>
        </w:rPr>
        <w:t>—and I think my wife should wear some pearls in this world!” (143).</w:t>
      </w:r>
    </w:p>
    <w:p w14:paraId="2B4DBDA1" w14:textId="77777777" w:rsidR="00AD2B91" w:rsidRDefault="00AD2B91">
      <w:pPr>
        <w:pStyle w:val="normal0"/>
      </w:pPr>
    </w:p>
    <w:p w14:paraId="607093AA" w14:textId="77777777" w:rsidR="00AD2B91" w:rsidRDefault="00172050">
      <w:pPr>
        <w:pStyle w:val="normal0"/>
      </w:pPr>
      <w:r>
        <w:rPr>
          <w:rFonts w:ascii="Cambria" w:eastAsia="Cambria" w:hAnsi="Cambria" w:cs="Cambria"/>
          <w:sz w:val="24"/>
        </w:rPr>
        <w:t xml:space="preserve">“There is </w:t>
      </w:r>
      <w:r>
        <w:rPr>
          <w:rFonts w:ascii="Cambria" w:eastAsia="Cambria" w:hAnsi="Cambria" w:cs="Cambria"/>
          <w:i/>
          <w:sz w:val="24"/>
        </w:rPr>
        <w:t xml:space="preserve">always </w:t>
      </w:r>
      <w:r>
        <w:rPr>
          <w:rFonts w:ascii="Cambria" w:eastAsia="Cambria" w:hAnsi="Cambria" w:cs="Cambria"/>
          <w:sz w:val="24"/>
        </w:rPr>
        <w:t xml:space="preserve">something left to love. And if you </w:t>
      </w:r>
      <w:proofErr w:type="spellStart"/>
      <w:r>
        <w:rPr>
          <w:rFonts w:ascii="Cambria" w:eastAsia="Cambria" w:hAnsi="Cambria" w:cs="Cambria"/>
          <w:sz w:val="24"/>
        </w:rPr>
        <w:t>ain’t</w:t>
      </w:r>
      <w:proofErr w:type="spellEnd"/>
      <w:r>
        <w:rPr>
          <w:rFonts w:ascii="Cambria" w:eastAsia="Cambria" w:hAnsi="Cambria" w:cs="Cambria"/>
          <w:sz w:val="24"/>
        </w:rPr>
        <w:t xml:space="preserve"> learned that, you </w:t>
      </w:r>
      <w:proofErr w:type="spellStart"/>
      <w:r>
        <w:rPr>
          <w:rFonts w:ascii="Cambria" w:eastAsia="Cambria" w:hAnsi="Cambria" w:cs="Cambria"/>
          <w:sz w:val="24"/>
        </w:rPr>
        <w:t>ain’t</w:t>
      </w:r>
      <w:proofErr w:type="spellEnd"/>
      <w:r>
        <w:rPr>
          <w:rFonts w:ascii="Cambria" w:eastAsia="Cambria" w:hAnsi="Cambria" w:cs="Cambria"/>
          <w:sz w:val="24"/>
        </w:rPr>
        <w:t xml:space="preserve"> learned nothing” (145). </w:t>
      </w:r>
    </w:p>
    <w:p w14:paraId="59DDDA37" w14:textId="77777777" w:rsidR="00AD2B91" w:rsidRDefault="00AD2B91">
      <w:pPr>
        <w:pStyle w:val="normal0"/>
      </w:pPr>
    </w:p>
    <w:p w14:paraId="2F095AAE" w14:textId="77777777" w:rsidR="00AD2B91" w:rsidRDefault="00172050">
      <w:pPr>
        <w:pStyle w:val="normal0"/>
      </w:pPr>
      <w:r>
        <w:rPr>
          <w:rFonts w:ascii="Cambria" w:eastAsia="Cambria" w:hAnsi="Cambria" w:cs="Cambria"/>
          <w:sz w:val="24"/>
        </w:rPr>
        <w:t xml:space="preserve">“It is a matter of the people of </w:t>
      </w:r>
      <w:proofErr w:type="spellStart"/>
      <w:r>
        <w:rPr>
          <w:rFonts w:ascii="Cambria" w:eastAsia="Cambria" w:hAnsi="Cambria" w:cs="Cambria"/>
          <w:sz w:val="24"/>
        </w:rPr>
        <w:t>Clybourne</w:t>
      </w:r>
      <w:proofErr w:type="spellEnd"/>
      <w:r>
        <w:rPr>
          <w:rFonts w:ascii="Cambria" w:eastAsia="Cambria" w:hAnsi="Cambria" w:cs="Cambria"/>
          <w:sz w:val="24"/>
        </w:rPr>
        <w:t xml:space="preserve"> Park believing, rightly or wrongly, as I say, that for the happiness of all concerned that our Negro families are happier when they live in their </w:t>
      </w:r>
      <w:r>
        <w:rPr>
          <w:rFonts w:ascii="Cambria" w:eastAsia="Cambria" w:hAnsi="Cambria" w:cs="Cambria"/>
          <w:i/>
          <w:sz w:val="24"/>
        </w:rPr>
        <w:t>own</w:t>
      </w:r>
      <w:r>
        <w:rPr>
          <w:rFonts w:ascii="Cambria" w:eastAsia="Cambria" w:hAnsi="Cambria" w:cs="Cambria"/>
          <w:sz w:val="24"/>
        </w:rPr>
        <w:t xml:space="preserve"> communities” (118).</w:t>
      </w:r>
    </w:p>
    <w:sectPr w:rsidR="00AD2B91">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71493"/>
    <w:multiLevelType w:val="multilevel"/>
    <w:tmpl w:val="100871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1B34F14"/>
    <w:multiLevelType w:val="multilevel"/>
    <w:tmpl w:val="0C5EF1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AD2B91"/>
    <w:rsid w:val="00172050"/>
    <w:rsid w:val="005535D1"/>
    <w:rsid w:val="007346CE"/>
    <w:rsid w:val="00755571"/>
    <w:rsid w:val="00AD2B91"/>
    <w:rsid w:val="00BF5B26"/>
    <w:rsid w:val="00DE7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30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3326</Characters>
  <Application>Microsoft Macintosh Word</Application>
  <DocSecurity>0</DocSecurity>
  <Lines>27</Lines>
  <Paragraphs>7</Paragraphs>
  <ScaleCrop>false</ScaleCrop>
  <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Written Exam Review.docx</dc:title>
  <cp:lastModifiedBy>Joe Green</cp:lastModifiedBy>
  <cp:revision>2</cp:revision>
  <cp:lastPrinted>2014-12-01T20:15:00Z</cp:lastPrinted>
  <dcterms:created xsi:type="dcterms:W3CDTF">2015-11-15T19:42:00Z</dcterms:created>
  <dcterms:modified xsi:type="dcterms:W3CDTF">2015-11-15T19:42:00Z</dcterms:modified>
</cp:coreProperties>
</file>